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1945640" cy="723265"/>
            <wp:effectExtent b="0" l="0" r="0" t="0"/>
            <wp:docPr descr="C:\#4 PLAKÁTY\logotypy\loga KZ jpeg\Kázetko 2 logo.jpg" id="3" name="image1.jpg"/>
            <a:graphic>
              <a:graphicData uri="http://schemas.openxmlformats.org/drawingml/2006/picture">
                <pic:pic>
                  <pic:nvPicPr>
                    <pic:cNvPr descr="C:\#4 PLAKÁTY\logotypy\loga KZ jpeg\Kázetko 2 logo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723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Tisková zpráva 15/04/2023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Meziříčská muzejní noc 2023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Datum konání: 26. 5. 2023 / 19:00 – 24:00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Třináctý ročník Meziříčské muzejní noci nabízí večer plný zážitků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Poslední květnový pátek, tj. 26. května, tohoto roku patří Meziříčské muzejní noci, a proto nedoporučujeme v tento den chodit brzo spát</w:t>
      </w:r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Naskýtá se opět jedinečná příležitost zažít instituce plné kultury a aktivit v nevšední noční atmosféře.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 </w:t>
      </w:r>
      <w:r w:rsidDel="00000000" w:rsidR="00000000" w:rsidRPr="00000000">
        <w:rPr>
          <w:sz w:val="22"/>
          <w:szCs w:val="22"/>
          <w:rtl w:val="0"/>
        </w:rPr>
        <w:t xml:space="preserve">Meziříčské muzejní noci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se pravidelně zapojují instituce, které Valašské Meziříčí kulturně pozvedávají. A nebude tomu jinak ani tento rok. Instituce lákají k navštívení </w:t>
      </w:r>
      <w:r w:rsidDel="00000000" w:rsidR="00000000" w:rsidRPr="00000000">
        <w:rPr>
          <w:sz w:val="22"/>
          <w:szCs w:val="22"/>
          <w:rtl w:val="0"/>
        </w:rPr>
        <w:t xml:space="preserve">v průběhu nočních hodin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vými speciálními program</w:t>
      </w:r>
      <w:r w:rsidDel="00000000" w:rsidR="00000000" w:rsidRPr="00000000">
        <w:rPr>
          <w:sz w:val="22"/>
          <w:szCs w:val="22"/>
          <w:rtl w:val="0"/>
        </w:rPr>
        <w:t xml:space="preserve">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„Pojďme společně hledat poklad nebo si zahalekat v Zámku Kinských, pozorovat hvězdy </w:t>
      </w:r>
      <w:r w:rsidDel="00000000" w:rsidR="00000000" w:rsidRPr="00000000">
        <w:rPr>
          <w:i w:val="1"/>
          <w:sz w:val="22"/>
          <w:szCs w:val="22"/>
          <w:rtl w:val="0"/>
        </w:rPr>
        <w:t xml:space="preserve">na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 Hvězdárně a nahlédnout do života nočního hmyzu v Kostele Nejsvětější trojice. Do krajiny umění plné melodií, tance či výtvarna se můžete pohroužit v ZUŠ A. Radoka. Kino Valmez promítne pásmo krátkých filmů pro menší děti a jejich rodiče FAMU v kině 02 a od 21:00 pásmo krátkých filmů </w:t>
      </w:r>
      <w:r w:rsidDel="00000000" w:rsidR="00000000" w:rsidRPr="00000000">
        <w:rPr>
          <w:i w:val="1"/>
          <w:sz w:val="22"/>
          <w:szCs w:val="22"/>
          <w:rtl w:val="0"/>
        </w:rPr>
        <w:t xml:space="preserve">Young and Short 22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pro teenagery a dospělé</w:t>
      </w:r>
      <w:r w:rsidDel="00000000" w:rsidR="00000000" w:rsidRPr="00000000">
        <w:rPr>
          <w:i w:val="1"/>
          <w:sz w:val="22"/>
          <w:szCs w:val="22"/>
          <w:rtl w:val="0"/>
        </w:rPr>
        <w:t xml:space="preserve">,” láká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koordinátorka projektu, MgA. Vlasta Červenková.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Tradičně můžete nahlédnout do dílen v Moravské gobelínové manufaktuře a do sklářské huti i školní budovy místní SUPŠ sklářské. Dynamickou ukázku nasazení čs. parašutistů v Protektorátu Čechy a Morava</w:t>
      </w:r>
      <w:r w:rsidDel="00000000" w:rsidR="00000000" w:rsidRPr="00000000">
        <w:rPr>
          <w:sz w:val="22"/>
          <w:szCs w:val="22"/>
          <w:rtl w:val="0"/>
        </w:rPr>
        <w:t xml:space="preserve"> 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stezku odvahy nabídne T. J. Sokol. Noc plnou her prožijme ve Vrtuli – svět her a poznání, zábavné aktivity i nahlédnutí do historie školy nabídne Gymnázium Františka Palackého a SVČ Domeček si připravil jedinečnou stezku plnou strašidel.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Rodinný vědomostní víceboj si můžete vyzkoušet v Knihovně, interaktivní hru v ZUŠ B-Art a ochutnávku naslepo v bistru Jako </w:t>
      </w:r>
      <w:r w:rsidDel="00000000" w:rsidR="00000000" w:rsidRPr="00000000">
        <w:rPr>
          <w:i w:val="1"/>
          <w:sz w:val="22"/>
          <w:szCs w:val="22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oma. Nezapomeňte navštívit expozici v Muzeu řeznictví a výstavu v Prostoru. Na ptačích křídlech s Miroslavem Urbanem v Ráji Sýrů můžeme cestovat dále nočním putováním a nebo jej zakončit v M-klubu na diskotéce ve světelném labyrintu,“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vypíchla jen zlomek chystaných akcí koordinátorka projektu Červenková. </w:t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 Evangelickém kostele se vernisáží zahájí výstava děl vytvořených v Domově se zvláštním režimem v Pržně a seznámit se s tvorbou studentů Designu skla ze Zlína se můžete v Galerii Sýpka na komentované prohlídce výstavy. Propleťte se laserovými paprsky v Muzejním a galerijním centru a v Galerii Kaple si ušijte originální kousek. 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Jako každý rok nebude chybět silniční vláček, který nočním putovatelům pomůže s přiblížením k daným institucím. Děti do tří let mají po celý večer vláček zdarma a ostatní mohou za 50 Kč jezdit vláčkem opakovaně. Návštěvníci si mohou vyzvednout svůj muzejníček v Turistickém informačním centru a v průběhu pouti po institucích sbírat razítka. Po nasbírání alespoň deseti razítek zde </w:t>
      </w:r>
      <w:r w:rsidDel="00000000" w:rsidR="00000000" w:rsidRPr="00000000">
        <w:rPr>
          <w:sz w:val="22"/>
          <w:szCs w:val="22"/>
          <w:rtl w:val="0"/>
        </w:rPr>
        <w:t xml:space="preserve">čeká symbolický dárek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k dobrému pocitu z navštívených míst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„Doprovodný program se bude odehrávat také na </w:t>
      </w:r>
      <w:r w:rsidDel="00000000" w:rsidR="00000000" w:rsidRPr="00000000">
        <w:rPr>
          <w:i w:val="1"/>
          <w:sz w:val="22"/>
          <w:szCs w:val="22"/>
          <w:rtl w:val="0"/>
        </w:rPr>
        <w:t xml:space="preserve">I.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nádvoří zámku Žerotínů. Tradičně </w:t>
      </w:r>
      <w:r w:rsidDel="00000000" w:rsidR="00000000" w:rsidRPr="00000000">
        <w:rPr>
          <w:i w:val="1"/>
          <w:sz w:val="22"/>
          <w:szCs w:val="22"/>
          <w:rtl w:val="0"/>
        </w:rPr>
        <w:t xml:space="preserve">jej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rozezní hudba napříč žánry. Od folku s nádechem balkánských melodií v podání mezinárodní skupiny divadelníků Fekete Seretlek, po alternativní ambient melodie z produkce NENÍ NĚMÝ až po experimentální rap skupiny P/\ST. Koncert valašské kapely NOCA si pro Vás připravil</w:t>
      </w:r>
      <w:r w:rsidDel="00000000" w:rsidR="00000000" w:rsidRPr="00000000">
        <w:rPr>
          <w:i w:val="1"/>
          <w:sz w:val="22"/>
          <w:szCs w:val="22"/>
          <w:rtl w:val="0"/>
        </w:rPr>
        <w:t xml:space="preserve">i v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Café Tucan. Nebude chybět ani divadelní představení slovinského divadla TEATRO MATITA, které osloví děti ale i dospělé,</w:t>
      </w:r>
      <w:r w:rsidDel="00000000" w:rsidR="00000000" w:rsidRPr="00000000">
        <w:rPr>
          <w:i w:val="1"/>
          <w:sz w:val="22"/>
          <w:szCs w:val="22"/>
          <w:rtl w:val="0"/>
        </w:rPr>
        <w:t xml:space="preserve">” </w:t>
      </w:r>
      <w:r w:rsidDel="00000000" w:rsidR="00000000" w:rsidRPr="00000000">
        <w:rPr>
          <w:sz w:val="22"/>
          <w:szCs w:val="22"/>
          <w:rtl w:val="0"/>
        </w:rPr>
        <w:t xml:space="preserve">doplnila Červenková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Neopakovatelné pouliční představení plné ohně za doprovodu živé hudby v podání bubeníků </w:t>
      </w:r>
      <w:r w:rsidDel="00000000" w:rsidR="00000000" w:rsidRPr="00000000">
        <w:rPr>
          <w:sz w:val="22"/>
          <w:szCs w:val="22"/>
          <w:rtl w:val="0"/>
        </w:rPr>
        <w:t xml:space="preserve">z Kubuku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nabídne F</w:t>
      </w:r>
      <w:r w:rsidDel="00000000" w:rsidR="00000000" w:rsidRPr="00000000">
        <w:rPr>
          <w:sz w:val="22"/>
          <w:szCs w:val="22"/>
          <w:rtl w:val="0"/>
        </w:rPr>
        <w:t xml:space="preserve">ire jam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na </w:t>
      </w:r>
      <w:r w:rsidDel="00000000" w:rsidR="00000000" w:rsidRPr="00000000">
        <w:rPr>
          <w:sz w:val="22"/>
          <w:szCs w:val="22"/>
          <w:rtl w:val="0"/>
        </w:rPr>
        <w:t xml:space="preserve">němž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 představí umělci a žongléři nejen z regio</w:t>
      </w:r>
      <w:r w:rsidDel="00000000" w:rsidR="00000000" w:rsidRPr="00000000">
        <w:rPr>
          <w:sz w:val="22"/>
          <w:szCs w:val="22"/>
          <w:rtl w:val="0"/>
        </w:rPr>
        <w:t xml:space="preserve">nu, ale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i z celé </w:t>
      </w:r>
      <w:r w:rsidDel="00000000" w:rsidR="00000000" w:rsidRPr="00000000">
        <w:rPr>
          <w:sz w:val="22"/>
          <w:szCs w:val="22"/>
          <w:rtl w:val="0"/>
        </w:rPr>
        <w:t xml:space="preserve">republiky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 hodinu předtím si putovatelé mohou cirkusové prvky vyzkoušet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Meziříčská muzejní noc je součástí celorepublikového festivalu Muzejních nocí. Více informací společně s podrobným programem naleznete na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color w:val="000000"/>
            <w:sz w:val="22"/>
            <w:szCs w:val="22"/>
            <w:u w:val="single"/>
            <w:rtl w:val="0"/>
          </w:rPr>
          <w:t xml:space="preserve">http://mmn.kzvalmez.cz/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Calibri" w:cs="Calibri" w:eastAsia="Calibri" w:hAnsi="Calibri"/>
          <w:b w:val="1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(cer#2023)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Koordinátorka Meziříčské muzejní noci 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0563c1"/>
            <w:sz w:val="22"/>
            <w:szCs w:val="22"/>
            <w:u w:val="single"/>
            <w:rtl w:val="0"/>
          </w:rPr>
          <w:t xml:space="preserve">mmn.kzvalmez.c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Tel: +420 775 109 206 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E-mail: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sz w:val="22"/>
            <w:szCs w:val="22"/>
            <w:u w:val="single"/>
            <w:rtl w:val="0"/>
          </w:rPr>
          <w:t xml:space="preserve">cervenkova@kzvalmez.cz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Kulturní zařízení města Valašského Meziříčí, p.o. 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Komenského 1, 757 01 Valašské Meziříčí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2664460" cy="1503680"/>
            <wp:effectExtent b="0" l="0" r="0" t="0"/>
            <wp:docPr descr="Obsah obrázku logo&#10;&#10;Popis byl vytvořen automaticky" id="4" name="image2.gif"/>
            <a:graphic>
              <a:graphicData uri="http://schemas.openxmlformats.org/drawingml/2006/picture">
                <pic:pic>
                  <pic:nvPicPr>
                    <pic:cNvPr descr="Obsah obrázku logo&#10;&#10;Popis byl vytvořen automaticky" id="0" name="image2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503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Večerní procházku plnou objevování, budeme moci prožít v těchto institucích: Zámek Kinských Muzea regionu Valašsko, Moravská gobelínová manufaktura, Muzejní a galerijní centrum, SVČ Domeček, Městská knihovna Val. Meziříčí, Evangelický kostel, Kino Valmez, Hvězdárna Val. Meziříčí, T. J. Sokol Val. Meziříčí, Vrtule – Svět her a poznání, Muzeum řeznictví, Střední uměleckoprůmyslová škola sklářská, Základní umělecká škola B-Art, Základní umělecká škola Alfréda Radoka Val. Mez,  Prostor, Gymnázium Františka Palackého Val. Meziříčí, Galerie Kaple, M-klub, Galerie Sýpka a Kostel Nejsvětější Trojice. Zažít kulturní zážitek a zároveň se kvalitně občerstvit můžete v Café Tucan, Jako </w:t>
      </w:r>
      <w:r w:rsidDel="00000000" w:rsidR="00000000" w:rsidRPr="00000000">
        <w:rPr>
          <w:sz w:val="22"/>
          <w:szCs w:val="22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oma, Ráji Sýrů, Schlattauerově kavárně a Zámecké kavárně.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cs-CZ"/>
      </w:rPr>
    </w:rPrDefault>
    <w:pPrDefault>
      <w:pPr>
        <w:spacing w:before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1440" w:hanging="720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0D6A95"/>
  </w:style>
  <w:style w:type="paragraph" w:styleId="Nadpis1">
    <w:name w:val="heading 1"/>
    <w:basedOn w:val="Normln"/>
    <w:next w:val="Normln"/>
    <w:link w:val="Nadpis1Char"/>
    <w:uiPriority w:val="9"/>
    <w:qFormat w:val="1"/>
    <w:rsid w:val="004D4A6F"/>
    <w:pPr>
      <w:keepNext w:val="1"/>
      <w:keepLines w:val="1"/>
      <w:suppressAutoHyphens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semiHidden w:val="1"/>
    <w:unhideWhenUsed w:val="1"/>
    <w:qFormat w:val="1"/>
    <w:rsid w:val="004D4A6F"/>
    <w:pPr>
      <w:keepNext w:val="1"/>
      <w:numPr>
        <w:ilvl w:val="1"/>
        <w:numId w:val="1"/>
      </w:numPr>
      <w:suppressAutoHyphens w:val="1"/>
      <w:outlineLvl w:val="1"/>
    </w:pPr>
    <w:rPr>
      <w:rFonts w:cs="Times New Roman" w:eastAsia="Times New Roman"/>
      <w:b w:val="1"/>
      <w:bCs w:val="1"/>
      <w:sz w:val="28"/>
      <w:lang w:eastAsia="ar-SA"/>
    </w:rPr>
  </w:style>
  <w:style w:type="paragraph" w:styleId="Nadpis3">
    <w:name w:val="heading 3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dpis4">
    <w:name w:val="heading 4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Nadpis5">
    <w:name w:val="heading 5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dpis6">
    <w:name w:val="heading 6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Nadpis1Char" w:customStyle="1">
    <w:name w:val="Nadpis 1 Char"/>
    <w:basedOn w:val="Standardnpsmoodstavce"/>
    <w:link w:val="Nadpis1"/>
    <w:uiPriority w:val="9"/>
    <w:rsid w:val="004D4A6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ar-SA"/>
    </w:rPr>
  </w:style>
  <w:style w:type="character" w:styleId="Nadpis2Char" w:customStyle="1">
    <w:name w:val="Nadpis 2 Char"/>
    <w:basedOn w:val="Standardnpsmoodstavce"/>
    <w:link w:val="Nadpis2"/>
    <w:rsid w:val="004D4A6F"/>
    <w:rPr>
      <w:rFonts w:ascii="Times New Roman" w:cs="Times New Roman" w:eastAsia="Times New Roman" w:hAnsi="Times New Roman"/>
      <w:b w:val="1"/>
      <w:bCs w:val="1"/>
      <w:sz w:val="28"/>
      <w:szCs w:val="24"/>
      <w:lang w:eastAsia="ar-SA"/>
    </w:rPr>
  </w:style>
  <w:style w:type="character" w:styleId="Siln">
    <w:name w:val="Strong"/>
    <w:basedOn w:val="Standardnpsmoodstavce"/>
    <w:uiPriority w:val="22"/>
    <w:qFormat w:val="1"/>
    <w:rsid w:val="004D4A6F"/>
    <w:rPr>
      <w:b w:val="1"/>
      <w:bCs w:val="1"/>
      <w:color w:val="d88428"/>
    </w:rPr>
  </w:style>
  <w:style w:type="character" w:styleId="Zdraznn">
    <w:name w:val="Emphasis"/>
    <w:basedOn w:val="Standardnpsmoodstavce"/>
    <w:uiPriority w:val="20"/>
    <w:qFormat w:val="1"/>
    <w:rsid w:val="004D4A6F"/>
    <w:rPr>
      <w:i w:val="1"/>
      <w:iCs w:val="1"/>
    </w:rPr>
  </w:style>
  <w:style w:type="paragraph" w:styleId="Bezmezer">
    <w:name w:val="No Spacing"/>
    <w:uiPriority w:val="1"/>
    <w:qFormat w:val="1"/>
    <w:rsid w:val="004D4A6F"/>
    <w:rPr>
      <w:rFonts w:cs="Times New Roman" w:eastAsia="Times New Roman"/>
    </w:rPr>
  </w:style>
  <w:style w:type="paragraph" w:styleId="Odstavecseseznamem">
    <w:name w:val="List Paragraph"/>
    <w:basedOn w:val="Normln"/>
    <w:uiPriority w:val="34"/>
    <w:qFormat w:val="1"/>
    <w:rsid w:val="004D4A6F"/>
    <w:pPr>
      <w:ind w:left="720"/>
      <w:contextualSpacing w:val="1"/>
    </w:pPr>
    <w:rPr>
      <w:rFonts w:cs="Times New Roman" w:eastAsia="Times New Roman"/>
    </w:rPr>
  </w:style>
  <w:style w:type="paragraph" w:styleId="Kzetko1" w:customStyle="1">
    <w:name w:val="Kázetko 1"/>
    <w:basedOn w:val="Normln"/>
    <w:link w:val="Kzetko1Char"/>
    <w:qFormat w:val="1"/>
    <w:rsid w:val="004D4A6F"/>
    <w:pPr>
      <w:suppressAutoHyphens w:val="1"/>
    </w:pPr>
    <w:rPr>
      <w:rFonts w:ascii="HelveticaNeueLT Com 95 Blk" w:cs="Times New Roman" w:eastAsia="Times New Roman" w:hAnsi="HelveticaNeueLT Com 95 Blk"/>
      <w:b w:val="1"/>
      <w:color w:val="e36c0a" w:themeColor="accent6" w:themeShade="0000BF"/>
      <w:sz w:val="30"/>
      <w:szCs w:val="30"/>
      <w:lang w:eastAsia="ar-SA"/>
    </w:rPr>
  </w:style>
  <w:style w:type="character" w:styleId="Kzetko1Char" w:customStyle="1">
    <w:name w:val="Kázetko 1 Char"/>
    <w:basedOn w:val="Standardnpsmoodstavce"/>
    <w:link w:val="Kzetko1"/>
    <w:rsid w:val="004D4A6F"/>
    <w:rPr>
      <w:rFonts w:ascii="HelveticaNeueLT Com 95 Blk" w:cs="Times New Roman" w:eastAsia="Times New Roman" w:hAnsi="HelveticaNeueLT Com 95 Blk"/>
      <w:b w:val="1"/>
      <w:color w:val="e36c0a" w:themeColor="accent6" w:themeShade="0000BF"/>
      <w:sz w:val="30"/>
      <w:szCs w:val="30"/>
      <w:lang w:eastAsia="ar-SA"/>
    </w:rPr>
  </w:style>
  <w:style w:type="paragraph" w:styleId="Malscna" w:customStyle="1">
    <w:name w:val="Malá scéna"/>
    <w:basedOn w:val="Normln"/>
    <w:link w:val="MalscnaChar"/>
    <w:qFormat w:val="1"/>
    <w:rsid w:val="004D4A6F"/>
    <w:pPr>
      <w:suppressAutoHyphens w:val="1"/>
    </w:pPr>
    <w:rPr>
      <w:rFonts w:ascii="HelveticaNeueLT Com 95 Blk" w:cs="Arial" w:eastAsia="Times New Roman" w:hAnsi="HelveticaNeueLT Com 95 Blk"/>
      <w:b w:val="1"/>
      <w:bCs w:val="1"/>
      <w:color w:val="984806" w:themeColor="accent6" w:themeShade="000080"/>
      <w:sz w:val="30"/>
      <w:szCs w:val="30"/>
    </w:rPr>
  </w:style>
  <w:style w:type="character" w:styleId="MalscnaChar" w:customStyle="1">
    <w:name w:val="Malá scéna Char"/>
    <w:basedOn w:val="Standardnpsmoodstavce"/>
    <w:link w:val="Malscna"/>
    <w:rsid w:val="004D4A6F"/>
    <w:rPr>
      <w:rFonts w:ascii="HelveticaNeueLT Com 95 Blk" w:cs="Arial" w:eastAsia="Times New Roman" w:hAnsi="HelveticaNeueLT Com 95 Blk"/>
      <w:b w:val="1"/>
      <w:bCs w:val="1"/>
      <w:color w:val="984806" w:themeColor="accent6" w:themeShade="000080"/>
      <w:sz w:val="30"/>
      <w:szCs w:val="30"/>
      <w:lang w:eastAsia="cs-CZ"/>
    </w:rPr>
  </w:style>
  <w:style w:type="paragraph" w:styleId="M-klub" w:customStyle="1">
    <w:name w:val="M-klub"/>
    <w:basedOn w:val="Normln"/>
    <w:link w:val="M-klubChar"/>
    <w:qFormat w:val="1"/>
    <w:rsid w:val="004D4A6F"/>
    <w:pPr>
      <w:suppressAutoHyphens w:val="1"/>
    </w:pPr>
    <w:rPr>
      <w:rFonts w:ascii="HelveticaNeueLT Com 95 Blk" w:cs="Times New Roman" w:eastAsia="Times New Roman" w:hAnsi="HelveticaNeueLT Com 95 Blk"/>
      <w:b w:val="1"/>
      <w:color w:val="4f6228" w:themeColor="accent3" w:themeShade="000080"/>
      <w:sz w:val="30"/>
      <w:szCs w:val="30"/>
      <w:lang w:eastAsia="ar-SA"/>
    </w:rPr>
  </w:style>
  <w:style w:type="character" w:styleId="M-klubChar" w:customStyle="1">
    <w:name w:val="M-klub Char"/>
    <w:basedOn w:val="Standardnpsmoodstavce"/>
    <w:link w:val="M-klub"/>
    <w:rsid w:val="004D4A6F"/>
    <w:rPr>
      <w:rFonts w:ascii="HelveticaNeueLT Com 95 Blk" w:cs="Times New Roman" w:eastAsia="Times New Roman" w:hAnsi="HelveticaNeueLT Com 95 Blk"/>
      <w:b w:val="1"/>
      <w:color w:val="4f6228" w:themeColor="accent3" w:themeShade="000080"/>
      <w:sz w:val="30"/>
      <w:szCs w:val="30"/>
      <w:lang w:eastAsia="ar-SA"/>
    </w:rPr>
  </w:style>
  <w:style w:type="paragraph" w:styleId="Magc" w:customStyle="1">
    <w:name w:val="Magc"/>
    <w:basedOn w:val="Normln"/>
    <w:link w:val="MagcChar"/>
    <w:qFormat w:val="1"/>
    <w:rsid w:val="004D4A6F"/>
    <w:pPr>
      <w:suppressAutoHyphens w:val="1"/>
      <w:contextualSpacing w:val="1"/>
    </w:pPr>
    <w:rPr>
      <w:rFonts w:ascii="HelveticaNeueLT Com 95 Blk" w:cs="Times New Roman" w:eastAsia="Times New Roman" w:hAnsi="HelveticaNeueLT Com 95 Blk"/>
      <w:b w:val="1"/>
      <w:sz w:val="30"/>
      <w:szCs w:val="30"/>
      <w:shd w:color="auto" w:fill="ffffff" w:val="clear"/>
      <w:lang w:eastAsia="ar-SA"/>
    </w:rPr>
  </w:style>
  <w:style w:type="character" w:styleId="MagcChar" w:customStyle="1">
    <w:name w:val="Magc Char"/>
    <w:basedOn w:val="Standardnpsmoodstavce"/>
    <w:link w:val="Magc"/>
    <w:rsid w:val="004D4A6F"/>
    <w:rPr>
      <w:rFonts w:ascii="HelveticaNeueLT Com 95 Blk" w:cs="Times New Roman" w:eastAsia="Times New Roman" w:hAnsi="HelveticaNeueLT Com 95 Blk"/>
      <w:b w:val="1"/>
      <w:sz w:val="30"/>
      <w:szCs w:val="30"/>
      <w:lang w:eastAsia="ar-SA"/>
    </w:rPr>
  </w:style>
  <w:style w:type="paragraph" w:styleId="galerie" w:customStyle="1">
    <w:name w:val="galerie"/>
    <w:basedOn w:val="Normln"/>
    <w:link w:val="galerieChar"/>
    <w:qFormat w:val="1"/>
    <w:rsid w:val="004D4A6F"/>
    <w:pPr>
      <w:suppressAutoHyphens w:val="1"/>
      <w:jc w:val="both"/>
    </w:pPr>
    <w:rPr>
      <w:rFonts w:ascii="HelveticaNeueLT Com 95 Blk" w:cs="Arial" w:eastAsia="Times New Roman" w:hAnsi="HelveticaNeueLT Com 95 Blk"/>
      <w:b w:val="1"/>
      <w:color w:val="ffc000"/>
      <w:sz w:val="30"/>
      <w:szCs w:val="30"/>
      <w:lang w:eastAsia="ar-SA"/>
    </w:rPr>
  </w:style>
  <w:style w:type="character" w:styleId="galerieChar" w:customStyle="1">
    <w:name w:val="galerie Char"/>
    <w:basedOn w:val="Standardnpsmoodstavce"/>
    <w:link w:val="galerie"/>
    <w:rsid w:val="004D4A6F"/>
    <w:rPr>
      <w:rFonts w:ascii="HelveticaNeueLT Com 95 Blk" w:cs="Arial" w:eastAsia="Times New Roman" w:hAnsi="HelveticaNeueLT Com 95 Blk"/>
      <w:b w:val="1"/>
      <w:color w:val="ffc000"/>
      <w:sz w:val="30"/>
      <w:szCs w:val="30"/>
      <w:lang w:eastAsia="ar-SA"/>
    </w:rPr>
  </w:style>
  <w:style w:type="paragraph" w:styleId="kino" w:customStyle="1">
    <w:name w:val="kino"/>
    <w:basedOn w:val="Kzetko1"/>
    <w:link w:val="kinoChar"/>
    <w:qFormat w:val="1"/>
    <w:rsid w:val="004D4A6F"/>
    <w:rPr>
      <w:color w:val="00b0f0"/>
    </w:rPr>
  </w:style>
  <w:style w:type="character" w:styleId="kinoChar" w:customStyle="1">
    <w:name w:val="kino Char"/>
    <w:basedOn w:val="Kzetko1Char"/>
    <w:link w:val="kino"/>
    <w:rsid w:val="004D4A6F"/>
    <w:rPr>
      <w:rFonts w:ascii="HelveticaNeueLT Com 95 Blk" w:cs="Times New Roman" w:eastAsia="Times New Roman" w:hAnsi="HelveticaNeueLT Com 95 Blk"/>
      <w:b w:val="1"/>
      <w:color w:val="00b0f0"/>
      <w:sz w:val="30"/>
      <w:szCs w:val="30"/>
      <w:lang w:eastAsia="ar-SA"/>
    </w:rPr>
  </w:style>
  <w:style w:type="paragraph" w:styleId="Amfitetr" w:customStyle="1">
    <w:name w:val="Amfiteátr"/>
    <w:basedOn w:val="Kzetko1"/>
    <w:link w:val="AmfitetrChar"/>
    <w:qFormat w:val="1"/>
    <w:rsid w:val="004D4A6F"/>
    <w:rPr>
      <w:color w:val="76923c" w:themeColor="accent3" w:themeShade="0000BF"/>
    </w:rPr>
  </w:style>
  <w:style w:type="character" w:styleId="AmfitetrChar" w:customStyle="1">
    <w:name w:val="Amfiteátr Char"/>
    <w:basedOn w:val="Kzetko1Char"/>
    <w:link w:val="Amfitetr"/>
    <w:rsid w:val="004D4A6F"/>
    <w:rPr>
      <w:rFonts w:ascii="HelveticaNeueLT Com 95 Blk" w:cs="Times New Roman" w:eastAsia="Times New Roman" w:hAnsi="HelveticaNeueLT Com 95 Blk"/>
      <w:b w:val="1"/>
      <w:color w:val="76923c" w:themeColor="accent3" w:themeShade="0000BF"/>
      <w:sz w:val="30"/>
      <w:szCs w:val="30"/>
      <w:lang w:eastAsia="ar-SA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4A2A02"/>
    <w:pPr>
      <w:spacing w:before="0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4A2A02"/>
    <w:rPr>
      <w:rFonts w:ascii="Tahoma" w:cs="Tahoma" w:hAnsi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 w:val="1"/>
    <w:rsid w:val="004A2A02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161B42"/>
    <w:rPr>
      <w:color w:val="605e5c"/>
      <w:shd w:color="auto" w:fill="e1dfdd" w:val="clear"/>
    </w:rPr>
  </w:style>
  <w:style w:type="paragraph" w:styleId="Podnadpis">
    <w:name w:val="Subtitle"/>
    <w:basedOn w:val="Normln"/>
    <w:next w:val="Normln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gif"/><Relationship Id="rId10" Type="http://schemas.openxmlformats.org/officeDocument/2006/relationships/hyperlink" Target="mailto:cervenkova@kzvalmez.cz" TargetMode="External"/><Relationship Id="rId9" Type="http://schemas.openxmlformats.org/officeDocument/2006/relationships/hyperlink" Target="https://mmn.kzvalmez.cz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://mmn.kzvalmez.cz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fA8J8OYI9AD89+PlONZ6n1Dgc5Q==">AMUW2mWQPvCFa9lm+DJIIWESW5fNTke4Vy44qcJOAdHBBS+h3Zqql9WHl+NPArOzQdw2HhzvhKMumYGfLaRDdbqFeq9a3vKXGU0dtJUND0zdxix00IoJ4Yw=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2023-04-14T20:30:00Z</dcterms:created>
  <dc:creator>Microsoft</dc:creator>
</cp:coreProperties>
</file>